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A0" w:rsidRPr="00FC566A" w:rsidRDefault="003774A0" w:rsidP="003774A0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FC566A">
        <w:rPr>
          <w:rFonts w:cs="Times New Roman"/>
          <w:b/>
          <w:sz w:val="28"/>
          <w:szCs w:val="28"/>
        </w:rPr>
        <w:t xml:space="preserve">Дополнительные материалы к учебнику «Русский язык. Азбука.               1 класс (прописи)». Авторы: Горецкий В. Г., Кирюшкин В. А., Виноградская Л. А., </w:t>
      </w:r>
      <w:proofErr w:type="spellStart"/>
      <w:r w:rsidRPr="00FC566A">
        <w:rPr>
          <w:rFonts w:cs="Times New Roman"/>
          <w:b/>
          <w:sz w:val="28"/>
          <w:szCs w:val="28"/>
        </w:rPr>
        <w:t>Бойкина</w:t>
      </w:r>
      <w:proofErr w:type="spellEnd"/>
      <w:r w:rsidRPr="00FC566A">
        <w:rPr>
          <w:rFonts w:cs="Times New Roman"/>
          <w:b/>
          <w:sz w:val="28"/>
          <w:szCs w:val="28"/>
        </w:rPr>
        <w:t xml:space="preserve"> М. В.</w:t>
      </w:r>
    </w:p>
    <w:p w:rsidR="003774A0" w:rsidRDefault="003774A0" w:rsidP="003774A0">
      <w:pPr>
        <w:rPr>
          <w:rFonts w:cs="Times New Roman"/>
          <w:sz w:val="28"/>
          <w:szCs w:val="28"/>
        </w:rPr>
      </w:pPr>
      <w:r w:rsidRPr="00644152">
        <w:rPr>
          <w:rFonts w:cs="Times New Roman"/>
          <w:sz w:val="28"/>
          <w:szCs w:val="28"/>
        </w:rPr>
        <w:t xml:space="preserve"> </w:t>
      </w:r>
      <w:r w:rsidRPr="00644152">
        <w:rPr>
          <w:rFonts w:cs="Times New Roman"/>
          <w:b/>
          <w:sz w:val="28"/>
          <w:szCs w:val="28"/>
        </w:rPr>
        <w:t>Раздел ФОП</w:t>
      </w:r>
      <w:r w:rsidRPr="00644152">
        <w:rPr>
          <w:rFonts w:cs="Times New Roman"/>
          <w:sz w:val="28"/>
          <w:szCs w:val="28"/>
        </w:rPr>
        <w:t xml:space="preserve"> </w:t>
      </w:r>
    </w:p>
    <w:p w:rsidR="003774A0" w:rsidRPr="00644152" w:rsidRDefault="003774A0" w:rsidP="003774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20.6.1. Ф</w:t>
      </w:r>
      <w:r w:rsidRPr="00644152">
        <w:rPr>
          <w:rFonts w:cs="Times New Roman"/>
          <w:sz w:val="28"/>
          <w:szCs w:val="28"/>
        </w:rPr>
        <w:t>онетика</w:t>
      </w:r>
      <w:r>
        <w:rPr>
          <w:rFonts w:cs="Times New Roman"/>
          <w:sz w:val="28"/>
          <w:szCs w:val="28"/>
        </w:rPr>
        <w:t>.</w:t>
      </w:r>
    </w:p>
    <w:p w:rsidR="003774A0" w:rsidRPr="00644152" w:rsidRDefault="003774A0" w:rsidP="003774A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 ФОП</w:t>
      </w:r>
      <w:r w:rsidRPr="00644152">
        <w:rPr>
          <w:rFonts w:cs="Times New Roman"/>
          <w:b/>
          <w:sz w:val="28"/>
          <w:szCs w:val="28"/>
        </w:rPr>
        <w:t xml:space="preserve"> </w:t>
      </w:r>
    </w:p>
    <w:p w:rsidR="003774A0" w:rsidRPr="00644152" w:rsidRDefault="003774A0" w:rsidP="003774A0">
      <w:pPr>
        <w:rPr>
          <w:rFonts w:cs="Times New Roman"/>
          <w:b/>
          <w:sz w:val="28"/>
          <w:szCs w:val="28"/>
        </w:rPr>
      </w:pPr>
      <w:r w:rsidRPr="00644152">
        <w:rPr>
          <w:rFonts w:cs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74A0" w:rsidRDefault="003774A0" w:rsidP="003774A0">
      <w:pPr>
        <w:rPr>
          <w:rFonts w:cs="Times New Roman"/>
          <w:b/>
          <w:sz w:val="28"/>
          <w:szCs w:val="28"/>
        </w:rPr>
      </w:pPr>
    </w:p>
    <w:p w:rsidR="003774A0" w:rsidRDefault="003774A0" w:rsidP="003774A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11</w:t>
      </w:r>
    </w:p>
    <w:p w:rsidR="003774A0" w:rsidRPr="00FC566A" w:rsidRDefault="003774A0" w:rsidP="003774A0">
      <w:pPr>
        <w:rPr>
          <w:rFonts w:cs="Times New Roman"/>
          <w:b/>
          <w:sz w:val="28"/>
          <w:szCs w:val="28"/>
        </w:rPr>
      </w:pPr>
      <w:r w:rsidRPr="00644152">
        <w:rPr>
          <w:rFonts w:cs="Times New Roman"/>
          <w:b/>
          <w:sz w:val="28"/>
          <w:szCs w:val="28"/>
        </w:rPr>
        <w:t>Тема: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Устанавливаем последовательность звуков в слове.</w:t>
      </w:r>
    </w:p>
    <w:p w:rsidR="003774A0" w:rsidRPr="00644152" w:rsidRDefault="003774A0" w:rsidP="003774A0">
      <w:pPr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>Пропись 1. С. 9</w:t>
      </w:r>
    </w:p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  <w:r w:rsidRPr="00FC566A">
        <w:rPr>
          <w:rFonts w:cs="Times New Roman"/>
          <w:b/>
          <w:color w:val="000000"/>
          <w:sz w:val="28"/>
          <w:szCs w:val="28"/>
        </w:rPr>
        <w:t>Цель:</w:t>
      </w:r>
      <w:r w:rsidRPr="00644152">
        <w:rPr>
          <w:rFonts w:cs="Times New Roman"/>
          <w:color w:val="000000"/>
          <w:sz w:val="28"/>
          <w:szCs w:val="28"/>
        </w:rPr>
        <w:t xml:space="preserve"> создать условия для формирования умения интонационно выделять нужный звук, прав</w:t>
      </w:r>
      <w:r>
        <w:rPr>
          <w:rFonts w:cs="Times New Roman"/>
          <w:color w:val="000000"/>
          <w:sz w:val="28"/>
          <w:szCs w:val="28"/>
        </w:rPr>
        <w:t xml:space="preserve">ильно звуки произносить, устанавливать последовательность звуков в слове. </w:t>
      </w:r>
    </w:p>
    <w:p w:rsidR="00F5396E" w:rsidRPr="00644152" w:rsidRDefault="00F5396E" w:rsidP="003774A0">
      <w:pPr>
        <w:rPr>
          <w:rFonts w:cs="Times New Roman"/>
          <w:color w:val="000000"/>
          <w:sz w:val="28"/>
          <w:szCs w:val="28"/>
        </w:rPr>
      </w:pPr>
      <w:bookmarkStart w:id="0" w:name="_GoBack"/>
      <w:bookmarkEnd w:id="0"/>
    </w:p>
    <w:p w:rsidR="003774A0" w:rsidRPr="00644152" w:rsidRDefault="003774A0" w:rsidP="003774A0">
      <w:pPr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 Содер</w:t>
      </w:r>
      <w:r>
        <w:rPr>
          <w:rFonts w:cs="Times New Roman"/>
          <w:b/>
          <w:color w:val="000000"/>
          <w:sz w:val="28"/>
          <w:szCs w:val="28"/>
        </w:rPr>
        <w:t>жание дополнительных материалов</w:t>
      </w:r>
    </w:p>
    <w:p w:rsidR="003774A0" w:rsidRPr="00644152" w:rsidRDefault="003774A0" w:rsidP="003774A0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44152">
        <w:rPr>
          <w:rFonts w:ascii="Times New Roman" w:hAnsi="Times New Roman" w:cs="Times New Roman"/>
          <w:color w:val="252626"/>
          <w:sz w:val="28"/>
          <w:szCs w:val="28"/>
        </w:rPr>
        <w:t xml:space="preserve">Предметные </w:t>
      </w:r>
      <w:r>
        <w:rPr>
          <w:rFonts w:ascii="Times New Roman" w:hAnsi="Times New Roman" w:cs="Times New Roman"/>
          <w:color w:val="252626"/>
          <w:sz w:val="28"/>
          <w:szCs w:val="28"/>
        </w:rPr>
        <w:t>картинки.</w:t>
      </w:r>
    </w:p>
    <w:p w:rsidR="003774A0" w:rsidRPr="00644152" w:rsidRDefault="003774A0" w:rsidP="003774A0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52626"/>
          <w:sz w:val="28"/>
          <w:szCs w:val="28"/>
        </w:rPr>
        <w:t xml:space="preserve">Модели звуков. </w:t>
      </w:r>
    </w:p>
    <w:p w:rsidR="003774A0" w:rsidRDefault="003774A0" w:rsidP="003774A0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  <w:r>
        <w:rPr>
          <w:rFonts w:eastAsia="Times New Roman" w:cs="Times New Roman"/>
          <w:color w:val="212529"/>
          <w:sz w:val="28"/>
          <w:szCs w:val="28"/>
        </w:rPr>
        <w:t xml:space="preserve"> </w:t>
      </w: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Pr="00FC566A" w:rsidRDefault="003774A0" w:rsidP="003774A0">
      <w:pPr>
        <w:pStyle w:val="a9"/>
        <w:numPr>
          <w:ilvl w:val="0"/>
          <w:numId w:val="2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FC566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Предлагаем учащимся поиграть в игру: </w:t>
      </w:r>
      <w:r w:rsidRPr="00FC566A">
        <w:rPr>
          <w:rFonts w:ascii="Times New Roman" w:hAnsi="Times New Roman" w:cs="Times New Roman"/>
          <w:color w:val="000000"/>
          <w:sz w:val="28"/>
          <w:szCs w:val="28"/>
        </w:rPr>
        <w:t>интонационно выделить из каждого слова-картинки первый звук и поместить его в модель</w:t>
      </w:r>
      <w:r w:rsidRPr="00FC566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Default="003774A0" w:rsidP="00E8578B">
      <w:pPr>
        <w:spacing w:line="240" w:lineRule="auto"/>
        <w:ind w:firstLine="0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color w:val="212529"/>
          <w:sz w:val="28"/>
          <w:szCs w:val="28"/>
        </w:rPr>
        <w:t xml:space="preserve">Учитель предлагает рассмотреть картинки и назвать слова. </w:t>
      </w: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noProof/>
          <w:color w:val="212529"/>
          <w:sz w:val="28"/>
          <w:szCs w:val="28"/>
          <w:lang w:eastAsia="ru-RU"/>
        </w:rPr>
        <w:drawing>
          <wp:inline distT="0" distB="0" distL="0" distR="0" wp14:anchorId="440434AA" wp14:editId="70653618">
            <wp:extent cx="1657350" cy="10031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03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noProof/>
          <w:color w:val="212529"/>
          <w:sz w:val="28"/>
          <w:szCs w:val="28"/>
          <w:lang w:eastAsia="ru-RU"/>
        </w:rPr>
        <w:lastRenderedPageBreak/>
        <w:drawing>
          <wp:inline distT="0" distB="0" distL="0" distR="0" wp14:anchorId="75D93CD6" wp14:editId="29FFE357">
            <wp:extent cx="1730932" cy="1143000"/>
            <wp:effectExtent l="19050" t="0" r="261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932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noProof/>
          <w:color w:val="212529"/>
          <w:sz w:val="28"/>
          <w:szCs w:val="28"/>
          <w:lang w:eastAsia="ru-RU"/>
        </w:rPr>
        <w:drawing>
          <wp:inline distT="0" distB="0" distL="0" distR="0" wp14:anchorId="58C15559" wp14:editId="0BF421E2">
            <wp:extent cx="2213634" cy="11811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34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4A0" w:rsidRPr="00644152" w:rsidRDefault="003774A0" w:rsidP="003774A0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FC499D1" wp14:editId="244DC20A">
            <wp:extent cx="1790700" cy="1630746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3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4A0" w:rsidRDefault="003774A0" w:rsidP="00E8578B">
      <w:pPr>
        <w:ind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Учитель предлагает интонационно выделить из каждого слова первый звук и поместить его в модель. Прочитать.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5"/>
        <w:gridCol w:w="525"/>
        <w:gridCol w:w="525"/>
        <w:gridCol w:w="525"/>
      </w:tblGrid>
      <w:tr w:rsidR="003774A0" w:rsidTr="00230A99">
        <w:trPr>
          <w:trHeight w:val="215"/>
        </w:trPr>
        <w:tc>
          <w:tcPr>
            <w:tcW w:w="525" w:type="dxa"/>
          </w:tcPr>
          <w:p w:rsidR="003774A0" w:rsidRDefault="003774A0" w:rsidP="00230A99">
            <w:pPr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25" w:type="dxa"/>
          </w:tcPr>
          <w:p w:rsidR="003774A0" w:rsidRDefault="003774A0" w:rsidP="00230A99">
            <w:pPr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25" w:type="dxa"/>
          </w:tcPr>
          <w:p w:rsidR="003774A0" w:rsidRDefault="003774A0" w:rsidP="00230A99">
            <w:pPr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525" w:type="dxa"/>
          </w:tcPr>
          <w:p w:rsidR="003774A0" w:rsidRDefault="003774A0" w:rsidP="00230A99">
            <w:pPr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</w:p>
    <w:p w:rsidR="003774A0" w:rsidRDefault="003774A0" w:rsidP="00E8578B">
      <w:pPr>
        <w:ind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Определите, какой звук будет первый, второй, третий, </w:t>
      </w:r>
      <w:r w:rsidR="00E8578B">
        <w:rPr>
          <w:rFonts w:cs="Times New Roman"/>
          <w:color w:val="000000"/>
          <w:sz w:val="28"/>
          <w:szCs w:val="28"/>
        </w:rPr>
        <w:t>четвёртый</w:t>
      </w:r>
      <w:r>
        <w:rPr>
          <w:rFonts w:cs="Times New Roman"/>
          <w:color w:val="000000"/>
          <w:sz w:val="28"/>
          <w:szCs w:val="28"/>
        </w:rPr>
        <w:t xml:space="preserve">. </w:t>
      </w:r>
    </w:p>
    <w:p w:rsidR="00E8578B" w:rsidRDefault="00E8578B" w:rsidP="003774A0">
      <w:pPr>
        <w:rPr>
          <w:rFonts w:cs="Times New Roman"/>
          <w:color w:val="000000"/>
          <w:sz w:val="28"/>
          <w:szCs w:val="28"/>
        </w:rPr>
      </w:pPr>
    </w:p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2. Учитель предлагает поиграть в игру «Живые звуки». </w:t>
      </w:r>
    </w:p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— Назовите первый звук. Кто будет первым звуком?</w:t>
      </w:r>
    </w:p>
    <w:p w:rsidR="003774A0" w:rsidRDefault="003774A0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— Назовите второй звук. Кто будет вторым звуком?</w:t>
      </w:r>
    </w:p>
    <w:p w:rsidR="003774A0" w:rsidRDefault="00E8578B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…</w:t>
      </w:r>
    </w:p>
    <w:p w:rsidR="003774A0" w:rsidRPr="00644152" w:rsidRDefault="00E8578B" w:rsidP="003774A0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— </w:t>
      </w:r>
      <w:r w:rsidR="003774A0">
        <w:rPr>
          <w:rFonts w:cs="Times New Roman"/>
          <w:color w:val="000000"/>
          <w:sz w:val="28"/>
          <w:szCs w:val="28"/>
        </w:rPr>
        <w:t xml:space="preserve">Прочитайте, какое слово у вас получилось? </w:t>
      </w:r>
    </w:p>
    <w:p w:rsidR="003774A0" w:rsidRPr="00644152" w:rsidRDefault="003774A0" w:rsidP="003774A0">
      <w:pPr>
        <w:rPr>
          <w:rFonts w:cs="Times New Roman"/>
          <w:color w:val="000000"/>
          <w:sz w:val="28"/>
          <w:szCs w:val="28"/>
        </w:rPr>
      </w:pPr>
    </w:p>
    <w:p w:rsidR="003D67A7" w:rsidRPr="003D67A7" w:rsidRDefault="003D67A7" w:rsidP="003D67A7"/>
    <w:sectPr w:rsidR="003D67A7" w:rsidRPr="003D67A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5396E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45CD3"/>
    <w:multiLevelType w:val="hybridMultilevel"/>
    <w:tmpl w:val="D356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69C7"/>
    <w:multiLevelType w:val="hybridMultilevel"/>
    <w:tmpl w:val="A7784DFA"/>
    <w:lvl w:ilvl="0" w:tplc="434E68D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2526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774A0"/>
    <w:rsid w:val="00390963"/>
    <w:rsid w:val="003C79F5"/>
    <w:rsid w:val="003D67A7"/>
    <w:rsid w:val="00407519"/>
    <w:rsid w:val="004A5E1C"/>
    <w:rsid w:val="006863C0"/>
    <w:rsid w:val="00716AD3"/>
    <w:rsid w:val="008774B6"/>
    <w:rsid w:val="00946AAB"/>
    <w:rsid w:val="00993E1F"/>
    <w:rsid w:val="009A7509"/>
    <w:rsid w:val="00A90627"/>
    <w:rsid w:val="00AA4B03"/>
    <w:rsid w:val="00AD2D5C"/>
    <w:rsid w:val="00B1019E"/>
    <w:rsid w:val="00BA3624"/>
    <w:rsid w:val="00CF6EA4"/>
    <w:rsid w:val="00D02EFC"/>
    <w:rsid w:val="00D60E21"/>
    <w:rsid w:val="00D81C2A"/>
    <w:rsid w:val="00E3411F"/>
    <w:rsid w:val="00E8578B"/>
    <w:rsid w:val="00F5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68E4A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3774A0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  <w:style w:type="table" w:styleId="aa">
    <w:name w:val="Table Grid"/>
    <w:basedOn w:val="a1"/>
    <w:uiPriority w:val="59"/>
    <w:rsid w:val="003774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4</cp:revision>
  <dcterms:created xsi:type="dcterms:W3CDTF">2023-08-28T10:02:00Z</dcterms:created>
  <dcterms:modified xsi:type="dcterms:W3CDTF">2023-08-28T11:49:00Z</dcterms:modified>
</cp:coreProperties>
</file>