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D91" w:rsidRPr="00011C62" w:rsidRDefault="00E32D91" w:rsidP="00E32D91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  <w:r w:rsidRPr="00011C62">
        <w:rPr>
          <w:rFonts w:ascii="Times New Roman" w:hAnsi="Times New Roman"/>
          <w:b/>
          <w:bCs/>
          <w:iCs/>
          <w:sz w:val="24"/>
          <w:szCs w:val="24"/>
        </w:rPr>
        <w:t xml:space="preserve">Графический материал для </w:t>
      </w:r>
      <w:proofErr w:type="spellStart"/>
      <w:r w:rsidRPr="00011C62">
        <w:rPr>
          <w:rFonts w:ascii="Times New Roman" w:hAnsi="Times New Roman"/>
          <w:b/>
          <w:bCs/>
          <w:iCs/>
          <w:sz w:val="24"/>
          <w:szCs w:val="24"/>
        </w:rPr>
        <w:t>экоплаката</w:t>
      </w:r>
      <w:proofErr w:type="spellEnd"/>
    </w:p>
    <w:p w:rsidR="00E32D91" w:rsidRPr="00011C62" w:rsidRDefault="00E32D91" w:rsidP="00E32D91">
      <w:pPr>
        <w:spacing w:after="0" w:line="360" w:lineRule="auto"/>
        <w:jc w:val="right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E32D91" w:rsidRPr="00011C62" w:rsidTr="0064622C">
        <w:tc>
          <w:tcPr>
            <w:tcW w:w="4785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424940" cy="2041525"/>
                  <wp:effectExtent l="19050" t="0" r="3810" b="0"/>
                  <wp:docPr id="1" name="Рисунок 10" descr="https://cdn1.vectorstock.com/i/1000x1000/84/65/cute-boy-cartoon-thinking-vector-19684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s://cdn1.vectorstock.com/i/1000x1000/84/65/cute-boy-cartoon-thinking-vector-19684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b="7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494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052320" cy="2126615"/>
                  <wp:effectExtent l="19050" t="0" r="5080" b="0"/>
                  <wp:docPr id="2" name="Рисунок 37" descr="https://elearn.punjab.gov.pk/animations/biology/Quratulain/air%20pollu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elearn.punjab.gov.pk/animations/biology/Quratulain/air%20pollu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20" cy="2126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011C62" w:rsidTr="0064622C">
        <w:tc>
          <w:tcPr>
            <w:tcW w:w="4785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392045" cy="1562735"/>
                  <wp:effectExtent l="19050" t="0" r="8255" b="0"/>
                  <wp:docPr id="3" name="Рисунок 13" descr="https://cdn1.vectorstock.com/i/1000x1000/40/00/happy-kid-cartoon-walking-together-vector-2534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cdn1.vectorstock.com/i/1000x1000/40/00/happy-kid-cartoon-walking-together-vector-2534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b="158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2045" cy="156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754505" cy="1562735"/>
                  <wp:effectExtent l="19050" t="0" r="0" b="0"/>
                  <wp:docPr id="4" name="Рисунок 31" descr="https://png.pngtree.com/element_origin_min_pic/17/08/17/94e2721a2fb062d2e9dc074f6ddfa2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s://png.pngtree.com/element_origin_min_pic/17/08/17/94e2721a2fb062d2e9dc074f6ddfa2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6F6F6"/>
                              </a:clrFrom>
                              <a:clrTo>
                                <a:srgbClr val="F6F6F6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15627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011C62" w:rsidTr="0064622C">
        <w:tc>
          <w:tcPr>
            <w:tcW w:w="4785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18005" cy="1818005"/>
                  <wp:effectExtent l="0" t="0" r="0" b="0"/>
                  <wp:docPr id="5" name="Рисунок 19" descr="http://pngimg.com/uploads/globe/globe_PNG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://pngimg.com/uploads/globe/globe_PNG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005" cy="1818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594610" cy="1743710"/>
                  <wp:effectExtent l="19050" t="0" r="0" b="0"/>
                  <wp:docPr id="6" name="Рисунок 25" descr="https://media.istockphoto.com/vectors/pile-of-garbage-vector-id165069428?k=6&amp;m=165069428&amp;s=612x612&amp;w=0&amp;h=P_g9eKbOph5NtukVMYPKOL8B2AQePjzTwBayrKVPXgU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s://media.istockphoto.com/vectors/pile-of-garbage-vector-id165069428?k=6&amp;m=165069428&amp;s=612x612&amp;w=0&amp;h=P_g9eKbOph5NtukVMYPKOL8B2AQePjzTwBayrKVPXgU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4610" cy="1743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011C62" w:rsidTr="0064622C">
        <w:tc>
          <w:tcPr>
            <w:tcW w:w="4785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211705" cy="1701165"/>
                  <wp:effectExtent l="19050" t="0" r="0" b="0"/>
                  <wp:docPr id="7" name="Рисунок 28" descr="http://www.chebnovosti.ru/UserFiles/Orgs/OrgId_1018/Material/201803/22/depositphotos_103801266-stock-illustration-seedling-fruit-tree-with-shov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http://www.chebnovosti.ru/UserFiles/Orgs/OrgId_1018/Material/201803/22/depositphotos_103801266-stock-illustration-seedling-fruit-tree-with-shov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23198" t="1877" r="243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1705" cy="170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E32D91" w:rsidRPr="00011C62" w:rsidRDefault="00E32D91" w:rsidP="0064622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28800" cy="1690370"/>
                  <wp:effectExtent l="19050" t="0" r="0" b="0"/>
                  <wp:docPr id="8" name="Рисунок 58" descr="https://cdn4.vectorstock.com/i/1000x1000/99/28/house-green-leaves-abstract-vector-9199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8" descr="https://cdn4.vectorstock.com/i/1000x1000/99/28/house-green-leaves-abstract-vector-9199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r="-38" b="80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690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EA7E94" w:rsidTr="00E32D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2668905" cy="1913890"/>
                  <wp:effectExtent l="19050" t="0" r="0" b="0"/>
                  <wp:docPr id="153" name="Рисунок 34" descr="http://img.jituwang.com/uploads/allimg/141217/258976-14121H22027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http://img.jituwang.com/uploads/allimg/141217/258976-14121H22027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2F1DF"/>
                              </a:clrFrom>
                              <a:clrTo>
                                <a:srgbClr val="F2F1D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905" cy="1913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871345" cy="1934845"/>
                  <wp:effectExtent l="19050" t="0" r="0" b="0"/>
                  <wp:docPr id="154" name="Рисунок 40" descr="http://clipground.com/images/smog-clipart-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" descr="http://clipground.com/images/smog-clipart-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1934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EA7E94" w:rsidTr="00E32D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052320" cy="2126615"/>
                  <wp:effectExtent l="19050" t="0" r="5080" b="0"/>
                  <wp:docPr id="155" name="Рисунок 37" descr="https://elearn.punjab.gov.pk/animations/biology/Quratulain/air%20pollu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https://elearn.punjab.gov.pk/animations/biology/Quratulain/air%20pollu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320" cy="2126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595120" cy="2115820"/>
                  <wp:effectExtent l="19050" t="0" r="5080" b="0"/>
                  <wp:docPr id="156" name="Рисунок 43" descr="https://png.pngtree.com/element_origin_min_pic/17/06/26/0079d60e79a577d5f02612bbe3dae1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 descr="https://png.pngtree.com/element_origin_min_pic/17/06/26/0079d60e79a577d5f02612bbe3dae1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clrChange>
                              <a:clrFrom>
                                <a:srgbClr val="F6F6F6"/>
                              </a:clrFrom>
                              <a:clrTo>
                                <a:srgbClr val="F6F6F6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120" cy="211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D91" w:rsidRPr="00EA7E94" w:rsidTr="00E32D9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2200910" cy="1988185"/>
                  <wp:effectExtent l="19050" t="0" r="8890" b="0"/>
                  <wp:docPr id="157" name="Рисунок 52" descr="http://wateristhenewgold.com/wp-content/uploads/2017/01/Water-Pollution-Cit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http://wateristhenewgold.com/wp-content/uploads/2017/01/Water-Pollution-Cit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198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91" w:rsidRPr="00E32D91" w:rsidRDefault="00E32D91" w:rsidP="00E32D91">
            <w:pPr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32D91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1934845" cy="1988185"/>
                  <wp:effectExtent l="0" t="0" r="0" b="0"/>
                  <wp:docPr id="158" name="Рисунок 55" descr="https://png.pngtree.com/element_origin_min_pic/16/08/28/1257c26266cbc3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5" descr="https://png.pngtree.com/element_origin_min_pic/16/08/28/1257c26266cbc3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clrChange>
                              <a:clrFrom>
                                <a:srgbClr val="F6F6F6"/>
                              </a:clrFrom>
                              <a:clrTo>
                                <a:srgbClr val="F6F6F6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845" cy="198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5361D" w:rsidRDefault="0035361D"/>
    <w:sectPr w:rsidR="0035361D" w:rsidSect="00353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32D91"/>
    <w:rsid w:val="0035361D"/>
    <w:rsid w:val="00E3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9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D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</Words>
  <Characters>63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2024-10-21T10:30:00Z</dcterms:created>
  <dcterms:modified xsi:type="dcterms:W3CDTF">2024-10-21T10:32:00Z</dcterms:modified>
</cp:coreProperties>
</file>